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AMADOR PAULO DA SILVA, inscrito no CPF sob o nº 190.832.462-72, residente em Cacoal/RO, interessado no processo de regularização ambiental referente ao imóvel "LOTE 15-A-3, GLEBA 12, S.T.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AMADOR PAULO DA SILVA</w:t>
        <w:br/>
        <w:t xml:space="preserve">    CPF:            190.832.462-72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AMADOR PAULO DA SILVA</w:t>
      </w:r>
    </w:p>
    <w:p>
      <w:r>
        <w:t>CPF: 190.832.462-72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