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AMADOR PAULO DA SILVA, inscrito no CPF sob o nº 190.832.462-72, proprietário do imóvel rural denominado "LOTE 15-A-3, GLEBA 12, S.T. GY-PARANÁ, P.I.C. GY-PARANÁ", com área de 10.5501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