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DINIZ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__________, matrícula nº 12.940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DINIZ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