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DANIEL, inscrito no CPF sob o nº , proprietário do imóvel rural denominado "LT50C GLEBA 10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