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DANIEL, inscrito no CPF sob o nº , titular do imóvel rural "LT50C GLEBA 10 IPOCYSSARA",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DANIEL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