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VILMA DE SOUZA TEIXEIRA, brasileiro(a), inscrito(a) no CPF nº 681.579.242-00, portador(a) do RG nº RG 115276 SSP/RO, residente e domiciliado(a) em Linha 208, Gleba 05, Lote 18D, Setor Prosperidade,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sob nº 18D (dezoito, letra "D"), Setor PROSPERIDADE, Município de Cacoal/RO, código INCRA/SNCR nº 951.137.823.856-8, matrícula nº 11.163,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VILMA DE SOUZA TEIXEIRA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