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VILMA DE SOUZA TEIXEIRA, inscrita no CPF sob o nº 681.579.242-00, proprietária do imóvel rural denominado "LOTE DE TERRAS RURAIS sob nº 18D (dezoito, letra "D")", com área de 11.5315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