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MARIA HELENA TEIXEIRA BRUNES, inscrita no CPF sob o nº 596.768.252-04, proprietária do imóvel rural denominado "LOTE DE TERRAS RURAIS sob nº 18F (dezoito, letra "F"), GLEBA 05 (cinco), SETOR PROSPERIDADE, Projeto Integrado de Colonização Gy-Paraná", com área de 11.5314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