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LEITÃO, PROJETO PF/JARU OURO PRETO, Município de Presidente Medici/RO, matrícula nº 586, de propriedade/posse do(s) OUTORGANTE(S).</w:t>
      </w:r>
    </w:p>
    <w:p/>
    <w:p>
      <w:pPr>
        <w:jc w:val="right"/>
      </w:pPr>
      <w:r>
        <w:t>Presidente Medici/RO,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