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CAETANO BATISTA BARBOSA DA SILVA, inscrito no CPF sob o nº 564.632-85, residente em Cacoal/RO, interessado no processo de regularização ambiental referente ao imóvel "LOTE 86-A2B, GLEBA 09,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CAETANO BATISTA BARBOSA DA SILVA</w:t>
        <w:br/>
        <w:t xml:space="preserve">    CPF:            564.632-85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CAETANO BATISTA BARBOSA DA SILVA</w:t>
      </w:r>
    </w:p>
    <w:p>
      <w:r>
        <w:t>CPF: 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