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CAETANO BATISTA BARBOSA DA SILVA, inscrito no CPF sob o nº 564.632-85, titular do imóvel rural "LOTE 86-A2B, GLEBA 09,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CAETANO BATISTA BARBOSA DA SILVA</w:t>
      </w:r>
    </w:p>
    <w:p>
      <w:r>
        <w:t>CPF: 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