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RANCISCO  PAULO NETO, brasileiro, aposentado, inscrito(a) no CPF nº 107.411.191-53, portador(a) do RG nº 413.315-MT, residente e domiciliado(a) em Linha 10, lote 86-A2, gleba 09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6-A2A, GLEBA 09, SETOR GY-PARANÁ, P.I.C. GY-PARANÁ, Município de Cacoal/RO, matrícula nº 16.853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RANCISCO  PAULO N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