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inscrito no CPF sob o nº 117.915.605-63, proprietário do imóvel rural denominado "LOTE 29-A, GLEBA 10,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