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com área de 0.2905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