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ANÍSIO GUABIRABA BOMFIM, brasileiro, viuvo(a), agricultor, inscrito(a) no CPF nº 078.901.682-68, residente e domiciliado(a) em Município de Novo Horizonte do Oeste/RO.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155, GLEBA 03, S.T. LACERDA E ALMEIDA, P.I.C. GUAJARÁ MIRIM, Município de Novo Horizonte do Oeste/RO, código INCRA/SNCR nº 9500776984109, matrícula nº 9.219, de propriedade/posse do(s) OUTORGANTE(S).</w:t>
      </w:r>
    </w:p>
    <w:p/>
    <w:p>
      <w:pPr>
        <w:jc w:val="right"/>
      </w:pPr>
      <w:r>
        <w:t>Novo Horizonte do Oeste/RO,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ANÍSIO GUABIRABA BOMFIM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