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LENIR MARIA DE JESUS</w:t>
      </w:r>
      <w:r>
        <w:rPr>
          <w:b w:val="0"/>
          <w:sz w:val="24"/>
        </w:rPr>
        <w:t>, brasileira, [ESTADO CIVIL], do lar, portador do CI.RG nº 108.716-SESDC-RO, inscrito no CPF/MF nº 085.060.602-06, filho de __________ e __________, residente e domiciliado na Rua Dorvy Gomes de Freitas, 4.253, Bairro Josino Brito, Cacoal,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 xml:space="preserve"> LOTE 22-A-1, GLEBA 06, SETOR IPOCYSSARA, PROJETO FUNDIÁRIO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39.902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26,6200 ha (vinte e seis hectares e sessenta e dois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001.040.045.152-0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26,6621 ha (vinte e seis hectares, sessenta e seis ares e vinte e um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2320268500519807-RO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0,0421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0,16%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26,6621 ha (vinte e seis hectares, sessenta e seis ares e vinte e um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R$ 207.325,29 (duzentos e sete mil e trezentos e vinte e cinco reais e vinte e nove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R$ 261.858,62 (duzentos e sessenta e um mil e oitocentos e cinquenta e oito reais e sessenta e dois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5a9d4bb8-8447-477d-9336-dde117ffa34f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03240189164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26,6200 ha (vinte e seis hectares e sessenta e dois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26,6621 ha (vinte e seis hectares, sessenta e seis ares e vinte e um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6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LENIR MARIA DE JESUS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2320268500519807-RO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