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inscrito no CPF sob o nº 190.971.920-00, proprietário do imóvel rural denominado "LOTE 22-B (Remanescente), GLEBA 06, SETOR IPOCYSSARA, PROJETO COLUMBIARIA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