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com área de 28.0622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