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081.198.053-34, proprietário do imóvel rural denominado "LOTE 01 (REM.), GLEBA 09, S.T. CASTRO ALVES,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