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JOSÉ ANTONIO VILAS BOAS, inscrito no CPF sob o nº 03537646520, proprietário do imóvel rural denominado "LOTE 22, GLEBA 08, CASTRO ALVES, SETOR IPOCYSSARA, PROJETO FUNDIÁRIO CORUMBIARA",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