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NEIDE HIDALGO RAMOS, inscrita no CPF sob o nº 283.684.802-63, proprietária do imóvel rural denominado "LOTE 06, GLEBA 11, S.T. GY-PARANÁ, P.I.C. GY-PARANÁ", localizado em Cacaol/RO,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