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CLAUDIO ONOFRE DA SILVA, inscrito no CPF sob o nº 783.377.392-15, residente em Cacoal/RO, interessado no processo de regularização ambiental referente ao imóvel "LOTE 76 (REM.), GLEBA 10, CASTRO ALVES, SETOR IPOCYSSARA, PROJETO FUNDIÁRIO CORUMBIARA",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CLAUDIO ONOFRE DA SILVA</w:t>
        <w:br/>
        <w:t xml:space="preserve">    CPF:            783.377.392-15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CLAUDIO ONOFRE DA SILVA</w:t>
      </w:r>
    </w:p>
    <w:p>
      <w:r>
        <w:t>CPF: 783.377.392-15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