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CLAUDIO ONOFRE DA SILVA, inscrito no CPF sob o nº 783.377.392-15, titular do imóvel rural "LOTE 76 (REM.),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