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PERPETUO DE MATÓIS, brasileiro, lavrador, inscrito(a) no CPF nº 084.771.702-04, portador(a) do RG nº 116.938-RO, residente e domiciliado(a) em linha 10, lote 10, Gleba 19,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19-A-4, GLEBA DES, S.T. PICARA, P.I.C. GY-PARANÁ, Município de Cacoal/RO, código INCRA/SNCR nº 950.061.0333-G, matrícula nº 12.908,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PERPETUO DE MATÓIS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