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TEREZA FRANCISCA DINIZ BRAZ</w:t>
      </w:r>
      <w:r>
        <w:rPr>
          <w:b w:val="0"/>
          <w:sz w:val="24"/>
        </w:rPr>
        <w:t>, brasileira, viúva, agricultora, portadora do CI.RG nº 794.922-SESP-RO, inscrita no CPF/MF nº 750.314.502-15, que declara, sob as penas da Lei, não ter convivência pública em união estável, nos termos do art. 1.723 e seguintes do Código Civil Brasileiro, residente e domiciliada na Linha 09, Lote 56, Gleba 09, Cacoal,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ELIS JOSÉ BRAZ</w:t>
      </w:r>
      <w:r>
        <w:rPr>
          <w:b w:val="0"/>
          <w:sz w:val="24"/>
        </w:rPr>
        <w:t xml:space="preserve">, brasileiro, casado no regime de Comunhão Parcial de Bens, na vigência da Lei nº 6.515/77, lavrador, portador do CI.RG nº 596.651-SSP-RO, inscrito no CPF/MF nº 612.696.462-49, casado pelo regime de Comunhão Parcial de Bens, com </w:t>
      </w:r>
      <w:r>
        <w:rPr>
          <w:b/>
          <w:sz w:val="24"/>
        </w:rPr>
        <w:t>ROSANE ROSA BONFÁ BRAZ</w:t>
      </w:r>
      <w:r>
        <w:rPr>
          <w:b w:val="0"/>
          <w:sz w:val="24"/>
        </w:rPr>
        <w:t>, inscrita no CPF/MF nº 813.158.052-00, residente e domiciliado na Linha 09, Lote 76, Gleba 09, Cacoal, 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vimos,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Somos proprietários do imóvel rural denominado </w:t>
      </w:r>
      <w:r>
        <w:rPr>
          <w:b/>
          <w:sz w:val="24"/>
        </w:rPr>
        <w:t>LOTE 56 (REM.), GLEBA 09, S.T. IPOCYSSARA, P.F.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001.066.022.764-0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41.367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23.1509 hectares</w:t>
      </w:r>
      <w:r>
        <w:rPr>
          <w:b w:val="0"/>
          <w:sz w:val="24"/>
        </w:rPr>
        <w:t xml:space="preserve"> (vinte e três hectares, quinze ares e nove centiares).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 xml:space="preserve">ELIS JOSÉ BRAZ 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56-C, Gleba 09, Castro Alves, Setor Ipocyssara, Projeto Fundiário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9510802805773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41.366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12.058 hectares</w:t>
      </w:r>
      <w:r>
        <w:rPr>
          <w:b w:val="0"/>
          <w:sz w:val="24"/>
        </w:rPr>
        <w:t xml:space="preserve"> (doze hectares e quinhentos e oitenta metros quadrados), certificado pelo Sistema de Gestão Fundiária (SIGEF) sob o código </w:t>
      </w:r>
      <w:r>
        <w:rPr>
          <w:b/>
          <w:sz w:val="24"/>
        </w:rPr>
        <w:t>7cd99834-08c1-4422-bc42-2dcd7e84c6eb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56-C, Gleba 09, Castro Alves, Setor Ipocyssara, Projeto Fundiário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assinamos a presente declaração para que produza os devidos efeitos legais.</w:t>
      </w:r>
    </w:p>
    <w:p>
      <w:pPr>
        <w:spacing w:after="40" w:before="120"/>
        <w:jc w:val="both"/>
      </w:pPr>
      <w:r>
        <w:rPr>
          <w:b w:val="0"/>
          <w:sz w:val="24"/>
        </w:rPr>
        <w:t>Cacoal/RO, 3 de agosto de 2026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TEREZA FRANCISCA DINIZ BRAZ</w:t>
      </w:r>
    </w:p>
    <w:p>
      <w:pPr>
        <w:spacing w:after="0" w:before="0"/>
        <w:jc w:val="center"/>
      </w:pPr>
      <w:r>
        <w:rPr>
          <w:b w:val="0"/>
          <w:sz w:val="24"/>
        </w:rPr>
        <w:t>Proprietária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ELIS JOSÉ BRAZ</w:t>
      </w:r>
    </w:p>
    <w:p>
      <w:pPr>
        <w:spacing w:after="0" w:before="0"/>
        <w:jc w:val="center"/>
      </w:pPr>
      <w:r>
        <w:rPr>
          <w:b w:val="0"/>
          <w:sz w:val="24"/>
        </w:rPr>
        <w:t>Proprietário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ROSANE ROSA BONFÁ BRAZ</w:t>
      </w:r>
    </w:p>
    <w:p>
      <w:pPr>
        <w:spacing w:after="0" w:before="0"/>
        <w:jc w:val="center"/>
      </w:pPr>
      <w:r>
        <w:rPr>
          <w:b w:val="0"/>
          <w:sz w:val="24"/>
        </w:rPr>
        <w:t>Cônjuge — Proprietária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2320268500503864</w:t>
      </w:r>
    </w:p>
    <w:p>
      <w:r>
        <w:br w:type="page"/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