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CARLOS NEUMAM, Brasileiro, divorciado(a), agricultor, inscrito(a) no CPF nº 605.872.962-91, portador(a) do RG nº 622.065-SESP-RO, residente e domiciliado(a) em Linha 09, Lote 14, Gleba 09,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14-C, DA GLEBA 09, SETOR GY-PARANÁ, P.I.C. GY-PARANÁ, Município de Cacoal/RO, código INCRA/SNCR nº 951.102.365.327-0, CIB/NIRF nº 9461160-2, CAR nº RO-1100049-A2ACB4DFF69B414CA5D223B5D2ABD56C, matrícula nº 43.126,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CARLOS NEUMAM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