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MILTON ALVES DOS SANTOS, inscrito no CPF sob o nº 281.261.261-34, titular do imóvel rural "LOTE 45-B-2, GLEBA 06, S.T. CACOAL",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MILTON ALVES DOS SANTOS</w:t>
      </w:r>
    </w:p>
    <w:p>
      <w:r>
        <w:t>CPF: 281.261.261-34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