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MILTON, brasileiro, inscrito no CPF sob o nº , residente e domiciliado em Cacoal/RO, vem, respeitosamente, à presença de Vossas Senhorias, solicitar a ANÁLISE E APROVAÇÃO do Cadastro Ambiental Rural — CAR referente ao imóvel rural denominado "LT45" localizado no município de Cacoal/RO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MILTON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