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brasileira, viuvo(a), agricultora, inscrito(a) no CPF nº 750.314.502-15, portador(a) do RG nº 794.922-SESP-RO, residente e domiciliado(a) em Linha 09, Lote 56,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