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KESTER, inscrito no CPF sob o nº 221.456.642-20, titular do imóvel rural "LOTE 100 (REM.), GLEBA 08, S.T. GY-PARANÁ, P.I.C. GY-PARANÁ (CÓPIA)", cadastrado no SICAR/CAR sob o nº RO-1100049-31F6.5B5B.D23F.4A27.94F6.0771.1B51.B70C,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