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MANOEL RIBAS DA SILVA, inscrito no CPF sob o nº 082.670.657-68, proprietário do imóvel rural denominado "LOTE 12, GLEBA 09, S.T. LEITÃO", com área de 106.1119 hectares, localizado no município de Presidente Médici/RO,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