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EDSON BISPO SANTANA, inscrito no CPF sob o nº 592.566.642-91, residente em Cacoal/RO, interessado no processo de regularização ambiental referente ao imóvel "LOTE 77 (REM.), GLEBA 08,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EDSON BISPO SANTANA</w:t>
        <w:br/>
        <w:t xml:space="preserve">    CPF:            592.566.642-91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EDSON BISPO SANTANA</w:t>
      </w:r>
    </w:p>
    <w:p>
      <w:r>
        <w:t>CPF: 592.566.642-91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