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EDSON BISPO SANTANA, inscrito no CPF sob o nº 592.566.642-91, titular do imóvel rural "LOTE 77 (REM.), GLEBA 08,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