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10, Gy- Paraná, Município de Cacoal/RO,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