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GENI SILVA DO NASCIMENTO, brasileira, do lar, inscrito(a) no CPF nº 260.904.902-10, portador(a) do RG nº 18.342.748-SSP-SP, residente e domiciliado(a) em Rua Mato Grosso, 1.003, Centro, Ji-Paraná/RO.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19-E, GLEBA 11, S.T. GY-PARANÁ, P.I.C. GY-PARANÁ, Município de Cacoal/RO, código INCRA/SNCR nº 001.040.021.644-0, matrícula nº 39.789,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GENI SILVA DO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