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 CASTRO ALVES, SETOR IPOCYSSARA, PROJETO CORUMBIARA, 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