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JOÃO DINIZ DE MATOS, inscrito no CPF sob o nº , residente em Cacoal/RO, interessado no processo de regularização ambiental referente ao imóvel "LOTE 59-A, GLEBA 08, SETOR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JOÃO DINIZ DE MATOS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DINIZ DE MATOS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