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DINIZ DE MATOS, inscrito no CPF sob o nº , proprietário do imóvel rural denominado "LOTE 59-A, GLEBA 08,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DINIZ DE MATOS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