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DINIZ DE MATOS, inscrito no CPF sob o nº , proprietário do imóvel rural denominado "LOTE 59-A, GLEBA 08,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