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DINIZ DE MATOS, inscrito no CPF sob o nº , titular do imóvel rural "LOTE 59-A, GLEBA 08,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