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JOÃO DINIZ DE MATOS, inscrito no CPF sob o nº , proprietário do imóvel rural denominado "LOTE 59-A, GLEBA 08, SETOR GY-PARANÁ,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DINIZ DE MATOS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