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JOÃO DINIZ DE MATOS, inscrito no CPF sob o nº , proprietário do imóvel rural denominado "LOTE 59-A, GLEBA 08, SETOR GY-PARANÁ, P.I.C.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DINIZ DE MATOS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