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ENATA ILDAMINER REINHOLZ, inscrita no CPF sob o nº , proprietária do imóvel rural denominado "LOTE 50-B, GLEBA 10,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NATA ILDAMINER REINHOL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