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CARLOS SUAVE, inscrito no CPF sob o nº 190.708.102-04, titular do imóvel rural "LOTE 26-REM, GLEBA 13,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