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JOSÉ CARLOS SUAVE, brasileiro, casado(a), lavrador, inscrito(a) no CPF nº 190.708.102-04, portador(a) do RG nº 118797, residente e domiciliado(a) em Cacoal, Rondônia.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26-A, GLEBA 13, S.T. IPOCYSSARA, P.F. CORUMBIARA, Município de Cacoal/RO, código INCRA/SNCR nº 001.040.041.513-2, matrícula nº 6.214,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JOSÉ CARLOS SUAVE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