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CARLOS SUAVE, inscrito no CPF sob o nº 190.708.102-04, titular do imóvel rural "LOTE 26-A, GLEBA 13,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