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Cacoal/RO, interessado(a) no processo de regularização ambiental referente ao imóvel "LOTE 03A GLEBA 11 GY-PARANA",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5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