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TELMA, inscrita no CPF sob o nº , residente em Cacoal/RO, interessada no processo de regularização ambiental referente ao imóvel "LOTE 66 (REM.), GLEBA 09, S.T. IPOCYSSARA",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TELMA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TELMA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