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TELMA, inscrita no CPF sob o nº , residente em Cacoal/RO, interessada no processo de regularização ambiental referente ao imóvel "LOTE 66 (REM.), GLEBA 09,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TELMA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