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TELMA, inscrita no CPF sob o nº , proprietária do imóvel rural denominado "LOTE 66 (REM.), GLEBA 09, S.T.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TELMA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