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VALNIO GONÇALVES, Brasileira, casado(a), agricultor, inscrito(a) no CPF nº 698.206.512-04, portador(a) do RG nº 576.462 SSP/RO, residente e domiciliado(a) em Linha 11, Lote 29, Gleba 11, Zona Rural, Cacoal-RO, CEP 76.968-899.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29C (REM.), GLEBA 11, SETOR GY-PARANÁ, P.I.C. GY-PARANÁ, Município de Cacoal/RO, código INCRA/SNCR nº 950.092.520.888-0, CAR nº RO-1100049-5650.6736.381B.4D83.AF79.660B.778E.2F67, matrícula nº 12.133,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VALNIO GONÇALVES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