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VALNIO GONÇALVES, inscrito no CPF sob o nº 698.206.512-04, residente em Cacoal/RO, interessado no processo de regularização ambiental referente ao imóvel "LOTE 29C (REM.), GLEBA 11, SETOR GY-PARANÁ,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VALNIO GONÇALVES</w:t>
        <w:br/>
        <w:t xml:space="preserve">    CPF:            698.206.512-04</w:t>
        <w:br/>
        <w:t xml:space="preserve">    E-mail:         sem endereço eletrônico declarado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VALNIO GONÇALVES</w:t>
      </w:r>
    </w:p>
    <w:p>
      <w:r>
        <w:t>CPF: 698.206.512-04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